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4F73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  <w:t>ANEXO I</w:t>
      </w:r>
    </w:p>
    <w:p w14:paraId="3015D1FC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  <w:t>Modelo de Proposta</w:t>
      </w:r>
    </w:p>
    <w:p w14:paraId="502576E7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  <w:t>Pregão Eletrônico nº 24/2023</w:t>
      </w:r>
    </w:p>
    <w:p w14:paraId="484F6B43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0"/>
        <w:gridCol w:w="789"/>
        <w:gridCol w:w="4820"/>
        <w:gridCol w:w="1417"/>
        <w:gridCol w:w="1418"/>
      </w:tblGrid>
      <w:tr w:rsidR="00E93C6F" w:rsidRPr="00E93C6F" w14:paraId="5D7BF140" w14:textId="77777777" w:rsidTr="00C44E85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C0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ITEM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2D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QUANT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2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D2F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3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hAnsi="Arial" w:cs="Arial"/>
                <w:color w:val="000000"/>
                <w:sz w:val="17"/>
                <w:szCs w:val="17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48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hAnsi="Arial" w:cs="Arial"/>
                <w:color w:val="000000"/>
                <w:sz w:val="17"/>
                <w:szCs w:val="17"/>
              </w:rPr>
              <w:t>VALOR UNITÁRIO R$</w:t>
            </w:r>
          </w:p>
        </w:tc>
      </w:tr>
      <w:tr w:rsidR="00E93C6F" w:rsidRPr="00E93C6F" w14:paraId="3911FB08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3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0D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6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86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Alfinete fino nº29, cabeça colorida para fixação em mapas escolares, caixa com no mínimo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057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5CC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C7AA00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E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7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0B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06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Alfinete niquelado fino nº29, caixa com no mínimo 50 gramas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49C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F4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935311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B5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C9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9D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18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D7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7F6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6A1357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7D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81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8B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A11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2E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208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34D2BC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B5D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8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FF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E6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DD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3B5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5FA7432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DB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9E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BA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58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98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95E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9C6B09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B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DC8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E47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70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marrom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4E4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47F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FD1360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CD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3D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C2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05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33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6F1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7068B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E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B0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F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64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28F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2B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C3A56C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9E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9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DC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72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Anilina líquida comestível, 10 ml,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A4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9D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4C7D23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7E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AE2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30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EB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Apagador para quadro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427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B9F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6BD332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BC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9B6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8A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BA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Apontador em polipropileno, com depósito 4cm, 1 furo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1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54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E2F3C4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3B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9E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30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88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  <w:t>Apontador simples em polipropileno, 1 furo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5D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7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59F0A8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31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8A8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DA6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73A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Areia colorida, pacote de 400 gramas,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EB9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E25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430BDC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9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7F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E6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FC4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Areia colorida, pacote de 400 gramas,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7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578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F72DE6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4A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0A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BE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2F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Areia colorida, pacote de 400 gramas,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528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A2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05E6E1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C4C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1F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9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4E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Areia colorida, pacote de 400 gramas,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2F5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BD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76081F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C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59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65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06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Areia colorida, pacote de 400 gramas,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52F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F2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5F4D772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72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1E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2D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08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Areia colorida, pacote de 400 gramas, cor vermelho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70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47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E0525B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8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3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1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F2E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Argila escolar vermelha para modelagem, embalagem de 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E1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5E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E9FAFFA" w14:textId="77777777" w:rsidTr="00C44E8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8A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5E5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4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553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Arquivo morto em papelão corrugado medindo aproximadamente 340mm (comprimento) x 135mm (largura) x 240mm (altura)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ED6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4F8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E981974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40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644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23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776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Arquivo morto em papelão corrugado medindo aproximadamente 340mm (comprimento) x 230mm (largura) x 240mm (altura)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EA4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93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C3963E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02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92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635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A6B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Aspiral 15mm, c/100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B25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D1D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AE335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72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931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12C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1D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Aspiral 9mm, c/100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F59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8E4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853A06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EE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D3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8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CE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B2B8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E42F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D8ACE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4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C5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5D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21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873B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C498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72739D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77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34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03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B2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220A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B3EC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5DCD0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73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62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F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93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marrom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33C6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EB46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7FCC4B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F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8C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0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03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preto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D270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13F1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E4E96F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805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CE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E0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8AC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A2AC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8B09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BD1BEE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C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47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CD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4FD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36B0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C545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297FE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81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8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D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E3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Balão de látex nº 9, pacote com 50 unidades,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CE6C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C1ED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551E80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25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0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FA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2F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Balão de látex nº 9, pacote com 50 unidades,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4505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93E1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6D6F58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4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33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79A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EF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Barbante na cor cru, de alta qualidade, 100% algodão, nº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3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AC9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98F3F91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982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FD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E5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E99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Bloco de papel autoadesivo com 100 folhas de 38mm x 50mm, pacote com 4 unidades cada, cores neon diversas, de boa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62A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67A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A1BF82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5A5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6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F00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D24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Bloco de papel autoadesivo com 100 folhas de 76mm x 76mm, de boa qualidade, cores neon diversas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BAE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DF9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6AAC6CB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D4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8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54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42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Bloco de papel para desenho branco, tamanho A3 140g/m², com 20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EF7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6D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A47A6C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C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983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43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DE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Borracha branca escolar nº 40, caixa com no mínimo 40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87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30F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995B9B5" w14:textId="77777777" w:rsidTr="00C44E8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0B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DC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5F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DB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Borracha branca escolar nº 60, caixa com no mínimo 60 unidades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C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A6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12FE347" w14:textId="77777777" w:rsidTr="00C44E8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403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08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8E8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43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Borracha pra grafite, atóxica, livre de PVC, tamanho aproximado 42x21x11mm, com capa protetora ergonômica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34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029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E60891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50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2E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3D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03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Caderno de desenho milimetrado, capa dura, 80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98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FBC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6C8C7CB" w14:textId="77777777" w:rsidTr="00C44E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CB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A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8A2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3A2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Caderno de desenho, folhas brancas e sem linhas, com espiral, 96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12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05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CA7795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EA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B1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F4D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3DF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Caderno grande, com capa dura, com espiral, 200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90BD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D1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8C7086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5F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79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85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7B5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Caderno grande, com capa dura, com espiral, 96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A6F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DA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2CF37F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F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3E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CF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F9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Caderno pequeno de caligrafia, sem aspiral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DD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52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95C11A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82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lastRenderedPageBreak/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CE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8EA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829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Caderno pequeno, com capa dura, com espiral, 96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1C2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8F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C54489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B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2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E3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2F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Calculadora de mesa 12 dígitos (5 operações)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DBD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B77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A0B6AC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1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8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A0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4CA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azul esferográfica 07, com pega arredondada, corpo translúcido e sextavado, de boa qualidade, caixa com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E7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AC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51A33D7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8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7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3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A0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corretiva, ponta metálica, secagem rápida, atóxica, com aproximadamente 8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C3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C9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2061DF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C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E1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F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C4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Caneta destaca texto, cor amarela, caixa com 12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0EE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32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E5F0D41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9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462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005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FB3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para retroprojetor, tinta permanente, ponta média 2.0mm,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951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6AB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2DD5B63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4C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A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FB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D31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para retroprojetor, tinta permanente, ponta média 2.0mm, cor preta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12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C6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40C557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60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1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A06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F58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para retroprojetor, tinta permanente, ponta média 2.0mm,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88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3F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C67F868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E5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1FF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10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ADD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preta esferográfica 07, com pega arredondada, corpo translúcido e sextavado, de boa qualidade, caixa com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0C7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23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A76A9DA" w14:textId="77777777" w:rsidTr="00C44E8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1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5F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776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3EE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Caneta vermelha esferográfica 07, com pega arredondada, corpo translúcido e sextavado, de boa qualidade, caixa com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78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7C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257D6BD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4A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6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AF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estojo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6E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Canetão hidrográfico jumbo, não tóxico, boa qualidade, estojo com 12 cores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40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A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6E606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A7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B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8A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6A7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Canetinha hidrográfica, não tóxica, boa qualidade, estojo com 12 cores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1C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52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558F9C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8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BD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2A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81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Cartolina medindo 50x65cm,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F9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44F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F26A62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A5B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9C0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8A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735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Cartolina medindo 50x65cm,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70B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26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754C79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E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DC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2F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86A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Cartolina medindo 50x65cm, cor branca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19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25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BA47E9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4D5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9F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3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27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 xml:space="preserve">Cartolina medindo 50x65cm, cor rosa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38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F7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CEBC47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808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A0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91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6F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 xml:space="preserve">Cartolina medindo 50x65cm,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8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32C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0B8BF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A8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C2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0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48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amarelo,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4C7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37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FAE9BD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51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17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B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AD0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azul,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A3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FAE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BA4DA8A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B5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4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5A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E8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branco,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6C0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6D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51CCF9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0C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B5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A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7E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preto,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E08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C5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4BB0BE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DD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98A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2D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CF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rosa,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757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FD4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1D494D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32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2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673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B1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verde,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71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B3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648795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32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E0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1E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238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Cartoplex cor vermelho, medindo 50cm x 66cm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C5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A0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170996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A0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3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8A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BD6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Chaveiro etiqueta identificação, tag em acrílico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A23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A9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311D512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81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7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3C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C5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Clips 2/0 niquelado, caixa c/ aproximadamente 750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827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AA9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7ED5DA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D3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F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32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FAB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Clips 6/0 niquelado, caixa c/ aproximadamente 750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6A3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97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F9E37C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A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4A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DD9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Clips 8/0 niquelado, caixa c/ aproximadamente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18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7D3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B2412D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E2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4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DE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633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Cola branca escolar, lavável, não tóxica, embalagem de 1kg,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A8F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35F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1A23F2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6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C2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F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187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Cola branca escolar, lavável, não tóxica, embalagem de 90g,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97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BCA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81305A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29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135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27C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C1D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Cola colorida, caixa com 6 unidades de cores diversas, não tóxica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A9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179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AC4100A" w14:textId="77777777" w:rsidTr="00C44E8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B2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E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E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B0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Cola para madeira, tecido, laminados plásticos, papel, papelão, entre outros, embalagem de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D2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B9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6F49B7F" w14:textId="77777777" w:rsidTr="00C44E8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B3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13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AA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0C7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Corretivo em fita 4mm x 10m, de boa qualidade, com tampa protetora e formato ergonômico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018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4D8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742015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4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2A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03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99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Elástico colorido, número 18, pacote 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BC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872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BA674AF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778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E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A6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57B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Envelope correspondência, cor ouro, tamanho aprox. 240mm x 180mm, caixa c/ 250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CDD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7A1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E9C388B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D8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4A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C1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1B0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Envelope correspondência, cor ouro, tamanho aprox. 240mm x 340mm, caixa c/ 250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8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B00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117E2B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D5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16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652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81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Estilete para uso escolar, 18mm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C52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E22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366334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333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89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B51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32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Extrator de grampo, espátula em metal inox cromado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7B8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033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19C8B7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E8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5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A0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A4F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Fio de nylon 0.40, 100m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D3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968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946F6F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CB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B6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4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D9B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12x50 colorida,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EB2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3B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A780A8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E6A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43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66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FB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12x50 colorida,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81D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362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3144FE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C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24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4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38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12x50 colorida, cor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D4C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9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15F374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A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1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B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C79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12x50 colorida,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F2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4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41270A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8D9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28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5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06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24mm x 50m em papel Kraft,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B18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BC5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441799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83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D9C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4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FF4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adesiva 48mm x 50m em papel Kraft,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31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41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84BA92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1B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lastRenderedPageBreak/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6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53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826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Fita adesiva 48mm x 50m transparente,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86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61A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E31C87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E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51B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43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FC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dupla face de espuma, 24mm x 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DC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DA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88EAF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F7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B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06D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5B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B92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C4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B7A7EE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862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B6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37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1C3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azul claro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C0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040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0A26F0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A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31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6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B0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azul escuro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8CE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858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251CDC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7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06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69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91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branco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2D2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FD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DB6ECA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E1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A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0B4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8D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50C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0B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5EFF2F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57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F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65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A71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2B9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76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7A76EF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C0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8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90D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73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Fita em cetim (mimosa), 7mm, rolo fechado,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18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15E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7452E2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D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9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E95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96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Fita em cetim (mimosa), 7mm, rolo fechado,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74D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3AD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837A45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4C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6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66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AF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Folha desenho branca, tamanho A4, 180g/m², pacote c/50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B6F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10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A916307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6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1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9DD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BAD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Folha oficio alcalina uso profissional cor amarelo tamanho A4 gramatura 75 g/m², certificação fsc (pacote com 500 folhas)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B3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118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4D203D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F9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597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F35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F50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Folha oficio alcalina uso profissional cor branca tamanho A4 gramatura 75 g/m², certificação fsc (pacote com 500 folhas)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CB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DF4D5CC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D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4B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1DC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CA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Folha oficio alcalina uso profissional cor rosa tamanho A4 gramatura 75 g/m², certificação fsc (pacote com 500 folhas)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63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DDB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C53970D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CE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4F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62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8E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Folha oficio alcalina uso profissional cor verde tamanho A4 gramatura 75 g/m², certificação fsc (pacote com 500 folhas)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297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790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F4D37F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863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A8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B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70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Giz de cera longo JUMBO, não tóxico, caixa c/12 cores (indicado para crianças de 6 meses a 4 anos)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15F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D8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60FDDB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08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F2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E35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E2F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 xml:space="preserve">Giz de cera, não tóxico, caixa c/12 cores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047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77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5A248B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045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E5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31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01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Gliter em pó, embalagem 20 gramas, cor dourado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9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0C7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0D6F7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38C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40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9D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71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Gliter em pó, embalagem 20 gramas, cor prata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84A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C3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EC409E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8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7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6A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11F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Gliter em pó, embalagem 20 gramas,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429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73F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58F126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7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C9A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14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D2C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Gliter em pó, embalagem 20 gramas,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E1A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8B5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64FBD8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8B3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CC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C7C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5B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Gliter em pó, embalagem 20 gramas, cor vermelho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FF2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77A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F3A186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C44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678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B9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D8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Grafite para lapiseira 0,7mm 2b com 12 minas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39D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DF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0A1FD5F" w14:textId="77777777" w:rsidTr="00C44E85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2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D22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57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F8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Grampeador médio de mesa, cor preto, dimensões aprox. 110 x 33 x 47mm, para grampos 26/6, capacidade de grampear no mínimo 30 folhas de papel 75g/m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pt-BR"/>
                <w14:ligatures w14:val="none"/>
              </w:rPr>
              <w:t>2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, apoio da base e cobertura em polietileno, estrutura interna de aço inoxidável, base de fechamento do grampo com duas posições (grampo fechado e aberto), em aço, com acabamento niquelado; mola resistente com retração automática, estojo de alojamento dos grampos em chapa de aço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838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F12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20D3DE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2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27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95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61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Grampo para grampeador 26/6 cobreado, caixa com 5000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CFD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482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D347E61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9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64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C0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1B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Lápis de cor em tons pastéis, grande, embalagem com 12 cores sortidas 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923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6D6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806841B" w14:textId="77777777" w:rsidTr="00C44E85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C0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C7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89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5B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Lápis de cor grande, aquarelável, embalagem com 24 cores sortidas 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81F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F28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1F4D54D" w14:textId="77777777" w:rsidTr="00C44E8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F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7E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CE8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14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Lápis de cor grande, embalagem com 12 cores sortidas 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93E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1E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EBB3EFD" w14:textId="77777777" w:rsidTr="00C44E85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A4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883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8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D7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Lápis grafite preto 2b, confeccionado com madeira reflorestada, corpo em formato sextavado, caixa com 144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20A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D65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AB104CD" w14:textId="77777777" w:rsidTr="00C44E85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E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5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C86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87E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Livro ATA, tamanho aprox. 21x30cm, c/100 folhas numeradas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B8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21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3CB0E4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AC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0A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DE8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9BF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Livro Caixa, capa dura, cor preta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173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4D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C3949E4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BC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F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88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6B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Massinha de modelar, não tóxica, caixa com 12 cores sortidas, base de amido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422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C48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A88FA4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732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D9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CC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46E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Molha dedo, embalagem aprox. 12 gramas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D1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ED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88AEA3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97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9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F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C37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Nanquim escolar 15ml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6D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9BD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4624A6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8A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C9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3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0E4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Organizador de documentos, triplo articulável, tamanho 35,5x25cm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39A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3A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47E5F4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A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1C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7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999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Palitos de churrasco (espetinho), pacote com 100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70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3A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260E8A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A1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B0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0A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68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Palitos de picolé, pacote com 50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954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2D1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5BFEC4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063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6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E6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66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  <w:t>Papel adesivo A3, pacote com 50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081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73C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3093F9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99D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816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E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AB4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Papel cartão branco, 48x66cm, pacote com 50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13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D0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E3E9D5B" w14:textId="77777777" w:rsidTr="00C44E85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8B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4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D6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43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Papel casca de ovo, branco, 180g/m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pt-BR"/>
                <w14:ligatures w14:val="none"/>
              </w:rPr>
              <w:t>2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, pacote com 50 folhas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54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4C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796C48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A2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2D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10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4A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Papel contact colorido (com estampa) 45cm x 25m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1D8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B89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9CCF234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3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34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CD1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98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Papel contact transparente 45cm x 25m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3AA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E6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676C45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D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BB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C2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E0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0D63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8714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0A490F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8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36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F2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14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azul claro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25AB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FD8B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6EFB6F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3AE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4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BF0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38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azul escuro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0093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E285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6EDA87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34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lastRenderedPageBreak/>
              <w:t>136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0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1D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7F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branco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93B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B3E2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2C4FB4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C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DE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17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5C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4E42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2F51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0FA5C8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F6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4E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4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62E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marrom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C628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B3A3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A1F37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7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0C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292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81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preto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C4B0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85D4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CB39B6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700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699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C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F3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6243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6C32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FE77FD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F3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1D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B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D40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95AB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9BA2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933ACE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F0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46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D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0A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crepom, 0,48x 2m, cor verde claro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6C23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7094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BFBBD0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97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E4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C8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D5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Papel crepom, 0,48x 2m, cor verde escuro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B415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67AA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DEB27C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67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84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E85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DE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Papel crepom, 0,48x 2m, cor vermelho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277C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9BD5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7BDBB34" w14:textId="77777777" w:rsidTr="00C44E8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8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A4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59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EBC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Papel de cores neon, tamanho A4, colorido e luminoso, ideal para corte, colagem e montagem, gramatura 75 g/m², pacote com 50 folhas sortidas.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E34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D3E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4987E9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C1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90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C8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bobina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75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de presente, estampa infantil, rolo de 100m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BA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9A7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9DBFAE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6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3E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CED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bobina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2C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kraft (pardo), 120cmx50m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066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C4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BA634F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C7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B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3C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bobina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0C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kraft (pardo), 40cmx50m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7509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99F6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72190D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7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49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1C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bobina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39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Papel kraft (pardo), 60cmx50m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E15F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D5F8" w14:textId="77777777" w:rsidR="00E93C6F" w:rsidRPr="00E93C6F" w:rsidRDefault="00E93C6F" w:rsidP="00E9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949CB1C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AC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35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CF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2D4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Pasta aba elástica, em material acrílico, lombo 4cm, cores diversas, tam. aprox. 240 x 350mm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E8C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310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23AFC32" w14:textId="77777777" w:rsidTr="00C44E8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992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79C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80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3B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Pasta aba elástica, em material acrílico, cores diversas, tam. aprox. 240 x 350mm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36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9E3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FB6B8AA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2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9E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1E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18C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Pasta aba elástico, em material papelão, cores diversas, tamanho ofício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844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668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E58616E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274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A5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BF5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71E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Pasta Catálogo, com 50 plásticos, cor preta, com dimensões aproximadas 245mm x 335mm x 20mm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8A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E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F8EBBE5" w14:textId="77777777" w:rsidTr="00C44E8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1C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A4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3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A9E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Pasta com prendedor cristal, tamanho ofício, sem furação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B8A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4E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C8F5242" w14:textId="77777777" w:rsidTr="00C44E85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9A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7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3B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6CB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Pasta suspensa, gramatura mínima 240g/m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vertAlign w:val="superscript"/>
                <w:lang w:eastAsia="pt-BR"/>
                <w14:ligatures w14:val="none"/>
              </w:rPr>
              <w:t>2</w:t>
            </w: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, haste em arame, completa, marmorizada plastificada, caixa com 50 unidades, de excelente qualidade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92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9F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12A678B" w14:textId="77777777" w:rsidTr="00C44E8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77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67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CC5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2D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Pen drive 32.0 GB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ABB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E66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197EF5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1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EB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19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E6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Perfurador de papel de mesa, dois furos, 30 folhas, preto,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07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877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777FAAB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A4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7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B9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68F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Perfurador de papel de mesa, dois furos, 60 folhas, preto,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8B6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0D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BF71B0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0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9D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3ED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D9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Perfurador de papel, 1 furo,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123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CDC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C8DA4D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29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BB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BE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667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Pilha alcalina 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0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C37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52FAB7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E3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6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E1F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9A8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Pilha alcalina AAA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7E9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4F3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CB4268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BE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B1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C8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E0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Pincel artístico de cerdas chatas nº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73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E66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8FB9C9E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7E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9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04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E2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Pincel artístico de cerdas chatas nº 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0F7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14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ADFA2A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7F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94A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FE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09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Pincel artístico de cerdas chatas nº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AEB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A7B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4086707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6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38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2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CF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atômico 1100p, ponta de feltro, tinta a base de álcool, recarregável, na cor preta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85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BE3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8C04279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34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36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3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FE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atômico 1100p, ponta de feltro, tinta a base de álcool, recarregável, na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C8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76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98FEC97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7E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9C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04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31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atômico 1100p, ponta de feltro, tinta a base de álcool, recarregável, na cor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6AF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F92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4C2F6E4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545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91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55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D7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atômico 1100p, ponta de feltro, tinta a base de álcool, recarregável, na cor vermelha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9A1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18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CC7D0C2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4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64E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55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99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nº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73D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ED3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3ED053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F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3E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B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211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Pincel nº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51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26B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B72B1C7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DFA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1B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D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EF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Pincel nº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3D2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4E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AFEA26D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5E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D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88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0F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555555"/>
                <w:kern w:val="0"/>
                <w:sz w:val="17"/>
                <w:szCs w:val="17"/>
                <w:lang w:eastAsia="pt-BR"/>
                <w14:ligatures w14:val="none"/>
              </w:rPr>
              <w:t>Pistola de cola quente grossa com botão on/off, na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091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7F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99F141A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7F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F0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3E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78B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Pistola de cola quente tamanho pequeno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3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3E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45A6D4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FCD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44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73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62A9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Porta canetas e clips, em metal aramado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E2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8B8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B782D8B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96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7DA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569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52D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Prancheta em mdf, para papel ofício/A4, com bordas arredondadas e com prendedor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3C6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89C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62081E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BA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13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A7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27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Prato de papelão, cor cru, grande, 36cm de diâmetro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55C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F97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F47F34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0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D9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92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4E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Prato de papelão, cor cru, médio, 28cm de diâmetro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00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DF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96F9AFA" w14:textId="77777777" w:rsidTr="00C44E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13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2CA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CAE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D6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Prato de papelão, cor cru, pequeno, 13cm de diâmetro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D9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FF5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C5A8EB0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1A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3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2E1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Prendedor de papel tipo grampomol, cor preto, 15mm, corpo de metal com pintura epóxi e presilha em aço inoxidável, caixa com 12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C0E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73B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C09031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F0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10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78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670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Prendedor de papel tipo grampomol, cor preto, 19mm, corpo de metal com pintura epóxi e presilha em aço inoxidável, caixa com 24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D2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703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80DFE0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EA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lastRenderedPageBreak/>
              <w:t>181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A4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031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41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Prendedor de papel tipo grampomol, cor preto, 32mm, corpo de metal com pintura epóxi e presilha em aço inoxidável, caixa com 12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5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4FD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55D7C4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0F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52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9F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99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Refil para cola quente, pistola grande, pacote com 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1C7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09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D117F3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4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CD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82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pacote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9E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Refil para cola quente, pistola pequena, pacote com 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5DC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C2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1E9069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D1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2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52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F6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Régua de 30 cm, em polipropileno, transparente.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687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B7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E2BBC2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55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62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B3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ADE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Rolinho de espuma para pintura com cabo, tamanho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20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681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722E311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B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C9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925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caixa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705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Saco plástico transparente A4, 4 furos, caixa com 600 unidades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281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158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A2277C8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2C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1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3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05C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Saquinhos decorativos de plástico tipo celofane 11x19,5cm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C7B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72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6E4822B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28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5E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75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4E0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338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A897AF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A6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90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14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44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azul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4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6B1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661F12F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F0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27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6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06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branco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6C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3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AC51886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AD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78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94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6B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571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37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E449732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AF4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E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18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BE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marrom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28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3E0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62F107C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98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3E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1E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180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preto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2B1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46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642DF59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04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9A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00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C1E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F70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D86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5384D2AA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389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75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E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2A0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5C3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760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1930E00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67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B48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F3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47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 xml:space="preserve">Tecido TNT gramatura 40, rolo de 100 metros, cor verde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B4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375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35F1FC4" w14:textId="77777777" w:rsidTr="00C44E8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4F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2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51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rolo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89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kern w:val="0"/>
                <w:sz w:val="17"/>
                <w:szCs w:val="17"/>
                <w:lang w:eastAsia="pt-BR"/>
                <w14:ligatures w14:val="none"/>
              </w:rPr>
              <w:t>Tecido TNT gramatura 40, rolo de 100 metros, cor vermelho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41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914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A928C9F" w14:textId="77777777" w:rsidTr="00C44E8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D4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5E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33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E74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Tela para pintura, 16x22cm, grampeada na lateral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7FB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BB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F842A20" w14:textId="77777777" w:rsidTr="00C44E8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C0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339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190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93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41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Tela para pintura, 20x30cm, grampeada na lateral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CAD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347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008F90DD" w14:textId="77777777" w:rsidTr="00C44E8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67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3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3B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64A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Tela para pintura, 40x50cm, grampeada na lateral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380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3C6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86CA4E5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B2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2E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315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B1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6B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Tesoura escola pequena sem ponta,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C99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1F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A0D78BB" w14:textId="77777777" w:rsidTr="00C44E8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43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55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5D4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0E2B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Tesoura grande cabo de polipropileno cor preta, de excelente qualidade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4E2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1EE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E02E8A3" w14:textId="77777777" w:rsidTr="00C44E8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E9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C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96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4E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Tesoura grande de picotar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4FE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07C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E31680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2A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78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F9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09C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amarelo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1CD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387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004199E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7D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287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5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D1B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azul claro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537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F12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079362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1E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180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B17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046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azul escuro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376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AC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039515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EF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A5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AB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03F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branco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2914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B616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791CCEC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CC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46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5B42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102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laranja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385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D3F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55B3667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CC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51B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6FE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3CF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marrom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010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5A9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3E4A0660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36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00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0B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BDE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preto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D01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6A6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46072C2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E9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96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3D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93B8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CE4A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BB8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6EBE16E5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876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70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0C1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93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roxo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E94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EC0B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0385FC8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22D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9E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2B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EB6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salmão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F97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8B5E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16E33BC6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BD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82B8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560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E57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Tinta tempera guache, embalagem com 250ml, não tóxica, de boa qualidade, cor verde claro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733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0F99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</w:tr>
      <w:tr w:rsidR="00E93C6F" w:rsidRPr="00E93C6F" w14:paraId="22B574E2" w14:textId="77777777" w:rsidTr="00C44E8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09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9B5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35C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unidade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983" w14:textId="77777777" w:rsidR="00E93C6F" w:rsidRPr="00E93C6F" w:rsidRDefault="00E93C6F" w:rsidP="00E9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Tinta tempera guache, embalagem com 250ml, não tóxica, de boa qualidade, cor verde escuro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F4F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F93" w14:textId="77777777" w:rsidR="00E93C6F" w:rsidRPr="00E93C6F" w:rsidRDefault="00E93C6F" w:rsidP="00E9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E93C6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</w:t>
            </w:r>
          </w:p>
        </w:tc>
      </w:tr>
    </w:tbl>
    <w:p w14:paraId="2651CAB5" w14:textId="77777777" w:rsidR="00E93C6F" w:rsidRPr="00E93C6F" w:rsidRDefault="00E93C6F" w:rsidP="00E93C6F">
      <w:pPr>
        <w:rPr>
          <w:rFonts w:ascii="Arial" w:hAnsi="Arial" w:cs="Arial"/>
          <w:sz w:val="17"/>
          <w:szCs w:val="17"/>
        </w:rPr>
      </w:pPr>
    </w:p>
    <w:p w14:paraId="2ADA5BF8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1607073F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26ADC0AC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72C55694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  <w:t>DATA:___/___/___.</w:t>
      </w:r>
    </w:p>
    <w:p w14:paraId="179772A4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2815AF42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62F13ADC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5B6BF97D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584F1C02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  <w:t>________________________________</w:t>
      </w:r>
    </w:p>
    <w:p w14:paraId="6DF24C45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  <w:t>(IDENTIFICAÇÃO DA EMPRESA)</w:t>
      </w:r>
    </w:p>
    <w:p w14:paraId="0364E137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  <w:r w:rsidRPr="00E93C6F"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  <w:t>(ASSINATURA DO PROPRIETÁRIO OU PROCURADOR)</w:t>
      </w:r>
    </w:p>
    <w:p w14:paraId="5020AF0E" w14:textId="77777777" w:rsidR="00E93C6F" w:rsidRPr="00E93C6F" w:rsidRDefault="00E93C6F" w:rsidP="00E93C6F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10E88F25" w14:textId="77777777" w:rsidR="00E93C6F" w:rsidRPr="00E93C6F" w:rsidRDefault="00E93C6F" w:rsidP="00E93C6F">
      <w:pPr>
        <w:spacing w:after="0" w:line="240" w:lineRule="auto"/>
        <w:jc w:val="center"/>
        <w:rPr>
          <w:rFonts w:ascii="Arial" w:eastAsia="Times New Roman" w:hAnsi="Arial" w:cs="Arial"/>
          <w:kern w:val="0"/>
          <w:sz w:val="17"/>
          <w:szCs w:val="17"/>
          <w:lang w:eastAsia="pt-BR"/>
          <w14:ligatures w14:val="none"/>
        </w:rPr>
      </w:pPr>
    </w:p>
    <w:p w14:paraId="44C836DD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4FED8D82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675A8A2B" w14:textId="77777777" w:rsidR="00E93C6F" w:rsidRPr="00E93C6F" w:rsidRDefault="00E93C6F" w:rsidP="00E93C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7"/>
          <w:szCs w:val="17"/>
          <w:lang w:eastAsia="pt-BR"/>
          <w14:ligatures w14:val="none"/>
        </w:rPr>
      </w:pPr>
    </w:p>
    <w:p w14:paraId="17737A93" w14:textId="77777777" w:rsidR="00E93C6F" w:rsidRDefault="00E93C6F"/>
    <w:sectPr w:rsidR="00E93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AA3B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193"/>
    <w:multiLevelType w:val="hybridMultilevel"/>
    <w:tmpl w:val="6E7E55B0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C48"/>
    <w:multiLevelType w:val="multilevel"/>
    <w:tmpl w:val="604EFB6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4C6896"/>
    <w:multiLevelType w:val="hybridMultilevel"/>
    <w:tmpl w:val="742A1036"/>
    <w:lvl w:ilvl="0" w:tplc="98A44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506C4"/>
    <w:multiLevelType w:val="multilevel"/>
    <w:tmpl w:val="FE0A6C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3413B18"/>
    <w:multiLevelType w:val="hybridMultilevel"/>
    <w:tmpl w:val="33E09B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AD8"/>
    <w:multiLevelType w:val="multilevel"/>
    <w:tmpl w:val="44EA3CC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2E5B25B5"/>
    <w:multiLevelType w:val="multilevel"/>
    <w:tmpl w:val="3BBA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5C1655C"/>
    <w:multiLevelType w:val="multilevel"/>
    <w:tmpl w:val="8A9E36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F526E2"/>
    <w:multiLevelType w:val="multilevel"/>
    <w:tmpl w:val="44EA3CC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49B740D2"/>
    <w:multiLevelType w:val="multilevel"/>
    <w:tmpl w:val="D21C227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42462102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146919">
    <w:abstractNumId w:val="8"/>
  </w:num>
  <w:num w:numId="3" w16cid:durableId="223949071">
    <w:abstractNumId w:val="2"/>
  </w:num>
  <w:num w:numId="4" w16cid:durableId="1467352493">
    <w:abstractNumId w:val="0"/>
  </w:num>
  <w:num w:numId="5" w16cid:durableId="1889488320">
    <w:abstractNumId w:val="6"/>
  </w:num>
  <w:num w:numId="6" w16cid:durableId="344677191">
    <w:abstractNumId w:val="9"/>
  </w:num>
  <w:num w:numId="7" w16cid:durableId="1825777019">
    <w:abstractNumId w:val="4"/>
  </w:num>
  <w:num w:numId="8" w16cid:durableId="455099474">
    <w:abstractNumId w:val="1"/>
  </w:num>
  <w:num w:numId="9" w16cid:durableId="1060785166">
    <w:abstractNumId w:val="3"/>
  </w:num>
  <w:num w:numId="10" w16cid:durableId="1798181258">
    <w:abstractNumId w:val="5"/>
  </w:num>
  <w:num w:numId="11" w16cid:durableId="326203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6F"/>
    <w:rsid w:val="00E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1B8"/>
  <w15:chartTrackingRefBased/>
  <w15:docId w15:val="{74A1CAE0-6382-4308-99D6-3F0E0985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3C6F"/>
    <w:pPr>
      <w:keepNext/>
      <w:tabs>
        <w:tab w:val="left" w:pos="4253"/>
        <w:tab w:val="left" w:pos="5387"/>
      </w:tabs>
      <w:spacing w:after="0" w:line="240" w:lineRule="auto"/>
      <w:ind w:left="992"/>
      <w:jc w:val="both"/>
      <w:outlineLvl w:val="0"/>
    </w:pPr>
    <w:rPr>
      <w:rFonts w:ascii="Arial" w:eastAsia="Times New Roman" w:hAnsi="Arial" w:cs="Times New Roman"/>
      <w:i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E93C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E93C6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C6F"/>
    <w:rPr>
      <w:rFonts w:ascii="Arial" w:eastAsia="Times New Roman" w:hAnsi="Arial" w:cs="Times New Roman"/>
      <w:i/>
      <w:kern w:val="0"/>
      <w:sz w:val="20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E93C6F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E93C6F"/>
    <w:rPr>
      <w:rFonts w:ascii="Times New Roman" w:eastAsia="Times New Roman" w:hAnsi="Times New Roman" w:cs="Times New Roman"/>
      <w:i/>
      <w:iCs/>
      <w:kern w:val="0"/>
      <w:sz w:val="24"/>
      <w:szCs w:val="24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E93C6F"/>
  </w:style>
  <w:style w:type="paragraph" w:styleId="Textodebalo">
    <w:name w:val="Balloon Text"/>
    <w:basedOn w:val="Normal"/>
    <w:link w:val="TextodebaloChar"/>
    <w:semiHidden/>
    <w:rsid w:val="00E93C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E93C6F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customStyle="1" w:styleId="Normal12">
    <w:name w:val="Normal + 12"/>
    <w:aliases w:val="5 pt,Negrito,Preto,Condensado por  0,55 pt"/>
    <w:basedOn w:val="Normal"/>
    <w:rsid w:val="00E93C6F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0"/>
    </w:pPr>
    <w:rPr>
      <w:rFonts w:ascii="Courier New" w:eastAsia="Times New Roman" w:hAnsi="Courier New" w:cs="Courier New"/>
      <w:b/>
      <w:color w:val="000000"/>
      <w:spacing w:val="-21"/>
      <w:w w:val="108"/>
      <w:kern w:val="0"/>
      <w:sz w:val="25"/>
      <w:szCs w:val="25"/>
      <w:lang w:val="pt-PT" w:eastAsia="pt-BR"/>
      <w14:ligatures w14:val="none"/>
    </w:rPr>
  </w:style>
  <w:style w:type="character" w:styleId="Hyperlink">
    <w:name w:val="Hyperlink"/>
    <w:uiPriority w:val="99"/>
    <w:rsid w:val="00E93C6F"/>
    <w:rPr>
      <w:color w:val="0000FF"/>
      <w:u w:val="single"/>
    </w:rPr>
  </w:style>
  <w:style w:type="paragraph" w:styleId="Rodap">
    <w:name w:val="footer"/>
    <w:basedOn w:val="Normal"/>
    <w:link w:val="RodapChar"/>
    <w:rsid w:val="00E93C6F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rsid w:val="00E93C6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E93C6F"/>
  </w:style>
  <w:style w:type="paragraph" w:styleId="MapadoDocumento">
    <w:name w:val="Document Map"/>
    <w:basedOn w:val="Normal"/>
    <w:link w:val="MapadoDocumentoChar"/>
    <w:semiHidden/>
    <w:rsid w:val="00E93C6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character" w:customStyle="1" w:styleId="MapadoDocumentoChar">
    <w:name w:val="Mapa do Documento Char"/>
    <w:basedOn w:val="Fontepargpadro"/>
    <w:link w:val="MapadoDocumento"/>
    <w:semiHidden/>
    <w:rsid w:val="00E93C6F"/>
    <w:rPr>
      <w:rFonts w:ascii="Tahoma" w:eastAsia="Times New Roman" w:hAnsi="Tahoma" w:cs="Tahoma"/>
      <w:kern w:val="0"/>
      <w:sz w:val="20"/>
      <w:szCs w:val="20"/>
      <w:shd w:val="clear" w:color="auto" w:fill="000080"/>
      <w:lang w:eastAsia="pt-BR"/>
      <w14:ligatures w14:val="none"/>
    </w:rPr>
  </w:style>
  <w:style w:type="paragraph" w:styleId="Cabealho">
    <w:name w:val="header"/>
    <w:basedOn w:val="Normal"/>
    <w:link w:val="CabealhoChar"/>
    <w:rsid w:val="00E93C6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E93C6F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E93C6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Times New Roman"/>
      <w:b/>
      <w:i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E93C6F"/>
    <w:rPr>
      <w:rFonts w:ascii="Arial" w:eastAsia="Times New Roman" w:hAnsi="Arial" w:cs="Times New Roman"/>
      <w:b/>
      <w:i/>
      <w:kern w:val="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E93C6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E93C6F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styleId="Forte">
    <w:name w:val="Strong"/>
    <w:uiPriority w:val="22"/>
    <w:qFormat/>
    <w:rsid w:val="00E93C6F"/>
    <w:rPr>
      <w:b/>
      <w:bCs/>
    </w:rPr>
  </w:style>
  <w:style w:type="paragraph" w:styleId="Ttulo">
    <w:name w:val="Title"/>
    <w:basedOn w:val="Normal"/>
    <w:link w:val="TtuloChar"/>
    <w:qFormat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E93C6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E93C6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E93C6F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ommarcadores">
    <w:name w:val="List Bullet"/>
    <w:basedOn w:val="Normal"/>
    <w:rsid w:val="00E93C6F"/>
    <w:pPr>
      <w:numPr>
        <w:numId w:val="4"/>
      </w:numPr>
      <w:spacing w:after="0" w:line="240" w:lineRule="auto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semiHidden/>
    <w:rsid w:val="00E93C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C6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semiHidden/>
    <w:rsid w:val="00E93C6F"/>
    <w:rPr>
      <w:vertAlign w:val="superscript"/>
    </w:rPr>
  </w:style>
  <w:style w:type="paragraph" w:styleId="Legenda">
    <w:name w:val="caption"/>
    <w:basedOn w:val="Normal"/>
    <w:next w:val="Normal"/>
    <w:qFormat/>
    <w:rsid w:val="00E93C6F"/>
    <w:pPr>
      <w:keepNext/>
      <w:spacing w:after="0" w:line="240" w:lineRule="auto"/>
      <w:outlineLvl w:val="0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E9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93C6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E93C6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1">
    <w:name w:val="Normal1"/>
    <w:basedOn w:val="Normal"/>
    <w:rsid w:val="00E93C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Default">
    <w:name w:val="Default"/>
    <w:rsid w:val="00E93C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93C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2">
    <w:name w:val="Normal2"/>
    <w:basedOn w:val="Normal"/>
    <w:rsid w:val="00E93C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93C6F"/>
    <w:rPr>
      <w:color w:val="605E5C"/>
      <w:shd w:val="clear" w:color="auto" w:fill="E1DFDD"/>
    </w:rPr>
  </w:style>
  <w:style w:type="numbering" w:customStyle="1" w:styleId="Semlista11">
    <w:name w:val="Sem lista11"/>
    <w:next w:val="Semlista"/>
    <w:uiPriority w:val="99"/>
    <w:semiHidden/>
    <w:unhideWhenUsed/>
    <w:rsid w:val="00E93C6F"/>
  </w:style>
  <w:style w:type="character" w:styleId="HiperlinkVisitado">
    <w:name w:val="FollowedHyperlink"/>
    <w:basedOn w:val="Fontepargpadro"/>
    <w:uiPriority w:val="99"/>
    <w:unhideWhenUsed/>
    <w:rsid w:val="00E93C6F"/>
    <w:rPr>
      <w:color w:val="954F72"/>
      <w:u w:val="single"/>
    </w:rPr>
  </w:style>
  <w:style w:type="paragraph" w:customStyle="1" w:styleId="msonormal0">
    <w:name w:val="msonormal"/>
    <w:basedOn w:val="Normal"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3">
    <w:name w:val="xl63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pt-BR"/>
      <w14:ligatures w14:val="none"/>
    </w:rPr>
  </w:style>
  <w:style w:type="paragraph" w:customStyle="1" w:styleId="xl64">
    <w:name w:val="xl64"/>
    <w:basedOn w:val="Normal"/>
    <w:rsid w:val="00E9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pt-BR"/>
      <w14:ligatures w14:val="none"/>
    </w:rPr>
  </w:style>
  <w:style w:type="paragraph" w:customStyle="1" w:styleId="xl65">
    <w:name w:val="xl65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55555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9">
    <w:name w:val="xl79"/>
    <w:basedOn w:val="Normal"/>
    <w:rsid w:val="00E93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E93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2678</Words>
  <Characters>14467</Characters>
  <Application>Microsoft Office Word</Application>
  <DocSecurity>0</DocSecurity>
  <Lines>120</Lines>
  <Paragraphs>34</Paragraphs>
  <ScaleCrop>false</ScaleCrop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2023-08-21T19:29:00Z</dcterms:created>
  <dcterms:modified xsi:type="dcterms:W3CDTF">2023-08-21T19:29:00Z</dcterms:modified>
</cp:coreProperties>
</file>